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FC107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______________</w:t>
            </w:r>
            <w:r w:rsidR="00802B31">
              <w:rPr>
                <w:color w:val="auto"/>
              </w:rPr>
              <w:t>Г.М.Гафурова</w:t>
            </w:r>
            <w:bookmarkStart w:id="0" w:name="_GoBack"/>
            <w:bookmarkEnd w:id="0"/>
            <w:r>
              <w:rPr>
                <w:color w:val="auto"/>
              </w:rPr>
              <w:t xml:space="preserve"> </w:t>
            </w:r>
          </w:p>
          <w:p w:rsidR="00D261D9" w:rsidRPr="00D261D9" w:rsidRDefault="003D3E31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31.08.2025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 З.М.Давлетбаев</w:t>
            </w:r>
          </w:p>
          <w:p w:rsidR="000902FB" w:rsidRPr="00D261D9" w:rsidRDefault="003D3E31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31.08.2025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310A2">
        <w:rPr>
          <w:bCs/>
          <w:sz w:val="32"/>
          <w:szCs w:val="32"/>
          <w:u w:val="single"/>
        </w:rPr>
        <w:t>«35 02 16Эксплуатация и ремонт сельскохозяйственной техники и оборудования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3D3E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632DE1" w:rsidRPr="00632DE1" w:rsidRDefault="00632DE1" w:rsidP="00632DE1">
      <w:pPr>
        <w:jc w:val="center"/>
        <w:rPr>
          <w:color w:val="auto"/>
          <w:sz w:val="28"/>
          <w:szCs w:val="28"/>
        </w:rPr>
      </w:pPr>
      <w:r w:rsidRPr="00632DE1">
        <w:rPr>
          <w:color w:val="auto"/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Минпросвещения России от12.08.2022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</w:t>
      </w:r>
    </w:p>
    <w:p w:rsidR="00F729F0" w:rsidRPr="00E875B3" w:rsidRDefault="00632DE1" w:rsidP="00632DE1">
      <w:pPr>
        <w:jc w:val="center"/>
        <w:rPr>
          <w:color w:val="auto"/>
          <w:sz w:val="28"/>
          <w:szCs w:val="28"/>
        </w:rPr>
      </w:pPr>
      <w:r w:rsidRPr="00632DE1">
        <w:rPr>
          <w:color w:val="auto"/>
          <w:sz w:val="28"/>
          <w:szCs w:val="28"/>
        </w:rPr>
        <w:t>образования и науки Российской Федерации от 17 мая 2012 г. N 413"(Зарегистрировано в Минюсте России12.09.2022 )</w:t>
      </w:r>
    </w:p>
    <w:p w:rsidR="00832535" w:rsidRPr="00E875B3" w:rsidRDefault="00832535" w:rsidP="00832535">
      <w:pPr>
        <w:jc w:val="center"/>
        <w:rPr>
          <w:color w:val="auto"/>
          <w:sz w:val="28"/>
          <w:szCs w:val="28"/>
        </w:rPr>
      </w:pPr>
    </w:p>
    <w:p w:rsidR="00832535" w:rsidRDefault="00832535" w:rsidP="008325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рабочей программы по предмету «Русский язык» разработано на основе синхронизации образовательных результатов ФГОС СОО (личностных, предметных, метапредметных) и ФГОС СПО (ОК </w:t>
      </w:r>
      <w:r>
        <w:rPr>
          <w:color w:val="FF0000"/>
          <w:sz w:val="28"/>
          <w:szCs w:val="28"/>
        </w:rPr>
        <w:t>ПК) с учетом интеграции, интенсификации, профессионализации и цифровизации содержания по предмету «Русский язык» и содержания</w:t>
      </w:r>
      <w:r>
        <w:rPr>
          <w:sz w:val="28"/>
          <w:szCs w:val="28"/>
        </w:rPr>
        <w:t xml:space="preserve"> МДК 0101</w:t>
      </w:r>
      <w:r w:rsidR="003318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 Назначение , устройство , принцип работы и регулировки тракторов и автомобилей»  Тематика индивидуальных  проектов учитывает специфику получаемой специальности.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Гаянова Э.Н. – преподаватель русского языка и литературы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</w:p>
    <w:p w:rsidR="00832535" w:rsidRDefault="00832535" w:rsidP="00832535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</w:t>
      </w:r>
      <w:r w:rsidR="003D3E31">
        <w:rPr>
          <w:sz w:val="28"/>
          <w:szCs w:val="28"/>
        </w:rPr>
        <w:t>ПК» протокол №  1 от  31.08.2025</w:t>
      </w:r>
      <w:r>
        <w:rPr>
          <w:sz w:val="28"/>
          <w:szCs w:val="28"/>
        </w:rPr>
        <w:t xml:space="preserve">г     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6310A2" w:rsidRPr="006310A2">
        <w:rPr>
          <w:sz w:val="28"/>
          <w:szCs w:val="28"/>
        </w:rPr>
        <w:t>«35 02 16Эксплуатация и ремонт сельскохозяйственной техники и оборудования»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Метапредметные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  <w:t>сформированность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компетенций,:</w:t>
      </w:r>
    </w:p>
    <w:p w:rsidR="00DD78DE" w:rsidRDefault="00A73A32" w:rsidP="00F94064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A73A32">
        <w:rPr>
          <w:bCs/>
          <w:color w:val="000000"/>
        </w:rPr>
        <w:t>ПК 1.10.</w:t>
      </w:r>
      <w:r w:rsidRPr="00A73A32">
        <w:rPr>
          <w:bCs/>
          <w:color w:val="000000"/>
        </w:rPr>
        <w:tab/>
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A73A32" w:rsidRPr="00A73A32" w:rsidRDefault="00A73A32" w:rsidP="00F94064">
      <w:pPr>
        <w:suppressAutoHyphens w:val="0"/>
        <w:autoSpaceDE w:val="0"/>
        <w:autoSpaceDN w:val="0"/>
        <w:adjustRightInd w:val="0"/>
        <w:rPr>
          <w:bCs/>
          <w:color w:val="000000"/>
        </w:rPr>
      </w:pPr>
    </w:p>
    <w:p w:rsidR="00D249D3" w:rsidRPr="00D249D3" w:rsidRDefault="000A1B4A" w:rsidP="00D249D3">
      <w:pPr>
        <w:tabs>
          <w:tab w:val="left" w:pos="1117"/>
        </w:tabs>
        <w:suppressAutoHyphens w:val="0"/>
        <w:rPr>
          <w:color w:val="000000"/>
        </w:rPr>
      </w:pPr>
      <w:r w:rsidRPr="000A1B4A">
        <w:rPr>
          <w:color w:val="000000"/>
        </w:rPr>
        <w:tab/>
      </w:r>
      <w:r w:rsidR="00D249D3" w:rsidRPr="00D249D3">
        <w:rPr>
          <w:color w:val="000000"/>
        </w:rPr>
        <w:t>ОК 02</w:t>
      </w:r>
      <w:r w:rsidR="00D249D3" w:rsidRPr="00D249D3">
        <w:rPr>
          <w:color w:val="000000"/>
        </w:rPr>
        <w:tab/>
        <w:t xml:space="preserve">Использовать современные </w:t>
      </w:r>
      <w:r w:rsidR="0093656D">
        <w:rPr>
          <w:color w:val="000000"/>
        </w:rPr>
        <w:t xml:space="preserve">средства поиска , анализа и инте </w:t>
      </w:r>
      <w:r w:rsidR="00D249D3" w:rsidRPr="00D249D3">
        <w:rPr>
          <w:color w:val="000000"/>
        </w:rPr>
        <w:t>рпритации информации и информационные технологии для выполнения задач профессиональной деятельности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lastRenderedPageBreak/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</w:p>
    <w:p w:rsidR="000A1B4A" w:rsidRPr="000A1B4A" w:rsidRDefault="00D249D3" w:rsidP="00D249D3">
      <w:pPr>
        <w:tabs>
          <w:tab w:val="left" w:pos="1117"/>
        </w:tabs>
        <w:suppressAutoHyphens w:val="0"/>
        <w:rPr>
          <w:color w:val="auto"/>
        </w:rPr>
      </w:pPr>
      <w:r w:rsidRPr="00D249D3">
        <w:rPr>
          <w:color w:val="000000"/>
        </w:rPr>
        <w:t>ОК 06</w:t>
      </w:r>
      <w:r w:rsidRPr="00D249D3">
        <w:rPr>
          <w:color w:val="000000"/>
        </w:rPr>
        <w:tab/>
        <w:t xml:space="preserve">Проявлять гражданско-патриотическую позицию, демонстрировать осознанное поведение на основе традиционных </w:t>
      </w:r>
      <w:r w:rsidR="008E2773">
        <w:rPr>
          <w:color w:val="000000"/>
        </w:rPr>
        <w:t xml:space="preserve">российских духовно-нравственных </w:t>
      </w:r>
      <w:r w:rsidRPr="00D249D3">
        <w:rPr>
          <w:color w:val="000000"/>
        </w:rPr>
        <w:t xml:space="preserve"> ценностей. В</w:t>
      </w:r>
      <w:r w:rsidR="008E2773">
        <w:rPr>
          <w:color w:val="000000"/>
        </w:rPr>
        <w:t xml:space="preserve"> </w:t>
      </w:r>
      <w:r w:rsidRPr="00D249D3">
        <w:rPr>
          <w:color w:val="000000"/>
        </w:rPr>
        <w:t>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A1B4A" w:rsidRPr="000A1B4A" w:rsidRDefault="000A1B4A" w:rsidP="000A1B4A">
      <w:pPr>
        <w:tabs>
          <w:tab w:val="left" w:pos="1117"/>
        </w:tabs>
        <w:suppressAutoHyphens w:val="0"/>
        <w:rPr>
          <w:color w:val="auto"/>
        </w:rPr>
      </w:pPr>
      <w:r w:rsidRPr="000A1B4A">
        <w:rPr>
          <w:color w:val="000000"/>
        </w:rPr>
        <w:tab/>
      </w:r>
    </w:p>
    <w:p w:rsidR="000A1B4A" w:rsidRPr="007A2CF8" w:rsidRDefault="007A2CF8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A2CF8">
        <w:rPr>
          <w:bCs/>
          <w:color w:val="000000"/>
        </w:rPr>
        <w:t>ОК 05</w:t>
      </w:r>
      <w:r w:rsidRPr="007A2CF8">
        <w:rPr>
          <w:bCs/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41B0E" w:rsidRPr="007A2CF8" w:rsidRDefault="00841B0E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 w:rsidR="00832535">
        <w:rPr>
          <w:sz w:val="28"/>
          <w:szCs w:val="28"/>
        </w:rPr>
        <w:t>учающегося 96</w:t>
      </w:r>
      <w:r>
        <w:rPr>
          <w:sz w:val="28"/>
          <w:szCs w:val="28"/>
        </w:rPr>
        <w:t xml:space="preserve"> часов</w:t>
      </w:r>
      <w:r w:rsidR="00793572">
        <w:rPr>
          <w:sz w:val="28"/>
          <w:szCs w:val="28"/>
        </w:rPr>
        <w:t>, в том числе:</w:t>
      </w:r>
      <w:r w:rsidR="00832535">
        <w:rPr>
          <w:sz w:val="28"/>
          <w:szCs w:val="28"/>
        </w:rPr>
        <w:t xml:space="preserve"> всего учебных часов 78ч, 12</w:t>
      </w:r>
      <w:r>
        <w:rPr>
          <w:sz w:val="28"/>
          <w:szCs w:val="28"/>
        </w:rPr>
        <w:t xml:space="preserve">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 и практ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p w:rsidR="00F9098A" w:rsidRDefault="00F9098A"/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5B477D" w:rsidTr="005B477D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 формированию которых способствует элемент программы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Язык как средство общения и форма существования национальной культуры.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литературном языке и языковой норме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Значение русского языка при освоении профессий СПО и специальностей СПО.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sz w:val="20"/>
                <w:szCs w:val="20"/>
              </w:rPr>
              <w:t>Язык и речь. Виды речевой деятельности. Речевая ситуация и ее компоненты.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</w:t>
            </w:r>
            <w:r>
              <w:rPr>
                <w:sz w:val="20"/>
                <w:szCs w:val="20"/>
              </w:rPr>
              <w:lastRenderedPageBreak/>
              <w:t>особенности: разговорный стиль речи, научный стиль речи,официально-деловой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</w:t>
            </w:r>
            <w:r>
              <w:rPr>
                <w:sz w:val="20"/>
                <w:szCs w:val="20"/>
              </w:rPr>
              <w:lastRenderedPageBreak/>
              <w:t>научного стиля: доклад, статья, сообщение и др.Официально-деловой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Текст.Типы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текста.Функционально-смысловые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5ОК6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Анализ основных стилевых разновидностей письменной и устной речи. Определение типа, стиля, жанра текста (по заданному способу).Анализ структуры текста.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Лингвостилистический (стилистический, речеведческий) анализ текста.Освоение видов переработки текста.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224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ОК6 </w:t>
            </w:r>
            <w:r w:rsidR="003318A6" w:rsidRPr="003318A6">
              <w:rPr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2.1.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Фонетические единицы.Орфоэпические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 Фонетический разбор слова.Орфоэпические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5B477D" w:rsidRDefault="005B477D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Правописание гласных в корнях слова.Правописание согласных в корнях слова.Орфография.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 Ъ и Ь.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Правописание безударных гласных, звонких и глухих согласных.Правописание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5B477D" w:rsidRDefault="005B47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в лексической системе языка.Омонимы,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выразительные средства языка. 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5B477D" w:rsidTr="005B477D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с точки зрения ее происхождения.Лексика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 ОК6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Активный и пассивный словарь.Фразеологизмы.Лексические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поговорки.Фразеологизмы.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ОК2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Лингвистическое исследование лексических и фразеологи-ческих единиц — выведение алгоритма лексического ана-лиза.Наблюдение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употребления.Лексический и фразеологический анализ слова. Подбор текстов с изучаемым языковым явлением.Наблюдение над изобразительно-выразительными средствами лексики.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Морфемика,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Морфемика.Словообразование.Употребление суффиксов и приставок в разных стилях речи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слова.Способы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>
              <w:rPr>
                <w:sz w:val="20"/>
                <w:szCs w:val="20"/>
              </w:rPr>
              <w:lastRenderedPageBreak/>
              <w:t>Понятие об этимологии. Словообразовательный анализ.Употребление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морфем и их функциями в тексте.Анализодноструктурных слов с морфемами-омонимами; сопоставление слов с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слов по словообразовательным гнездам, восстановление словообра-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1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текстов.Составление текстов (устных и письменных) с использованием однокоренных слов, слов одной структуры.Морфемный,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ОК2</w:t>
            </w:r>
          </w:p>
        </w:tc>
      </w:tr>
      <w:tr w:rsidR="005B477D" w:rsidTr="005B477D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прилагательное. Лексико-грамматические разряды имен прилагательных. Степени сравнения имен прилагательных. Правописание суффиксов и окончаний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имен прилагательных.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2.Правописание сложных прилагательных. Морфологический разбор имени прилагательного. Употребление форм имен прилагательных в речи.Морфологическийразбор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5B477D" w:rsidTr="005B477D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1.Имя 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Употребление числительных в речи. Сочетание числительных оба, обе, двое, трое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других с существительными разного рода.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форм.Морфологический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5B477D" w:rsidTr="005B477D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Наречие.Слова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тексте.Морфологический разбор наречия.Слова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5B477D" w:rsidTr="005B477D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Частица.Междометие.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5B477D" w:rsidRDefault="005B477D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46489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словосочетаний.Синтаксический разбор словосочетаний.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>
              <w:t xml:space="preserve"> </w:t>
            </w:r>
            <w:r w:rsidR="00224EC6">
              <w:t xml:space="preserve"> ПЗ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Словосочетания профессиональной направленности .Наблюдение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 Синтаксический разбор простого предложения.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. </w:t>
            </w:r>
            <w:r>
              <w:rPr>
                <w:sz w:val="20"/>
                <w:szCs w:val="20"/>
              </w:rPr>
              <w:t>Наблюдение над существенными признаками простого и сложного  предложения. Анализ роли простых и сложных предложений в текстообразовании. Сопоставление устной и письменной речи.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 5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Грамматическая основа.Второстепенные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тексте.Второстепенные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666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обстоятельствами/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предложения.Синтаксический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5B477D" w:rsidRDefault="005B477D">
            <w:pPr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>
              <w:rPr>
                <w:sz w:val="20"/>
                <w:szCs w:val="20"/>
              </w:rPr>
              <w:t xml:space="preserve">Виды сложных предложений Синтаксический разбор предложений. Знаки препинания в сложных предложениях </w:t>
            </w:r>
            <w:r>
              <w:rPr>
                <w:b/>
                <w:color w:val="FF0000"/>
                <w:sz w:val="20"/>
                <w:szCs w:val="20"/>
              </w:rPr>
              <w:t>( в  том числе в предложениях и текстах профессиональной направленности)</w:t>
            </w:r>
            <w: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318A6">
            <w:pPr>
              <w:jc w:val="center"/>
              <w:rPr>
                <w:b/>
                <w:sz w:val="20"/>
                <w:szCs w:val="20"/>
              </w:rPr>
            </w:pPr>
            <w:r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передачи авторского отношения к нему в сфере специальности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 5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5B477D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занятие. Терминология и профессиональная лексика. Язык специальности. Отраслевые терминологические словари.</w:t>
            </w:r>
          </w:p>
          <w:p w:rsidR="00224EC6" w:rsidRPr="00224EC6" w:rsidRDefault="005B477D" w:rsidP="00224EC6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Составление предложений, синтаксический анализ, пунктационный  анализ  по темам :</w:t>
            </w:r>
            <w:r w:rsidR="00224EC6" w:rsidRPr="00224EC6">
              <w:rPr>
                <w:color w:val="FF0000"/>
                <w:sz w:val="20"/>
                <w:szCs w:val="20"/>
              </w:rPr>
              <w:t xml:space="preserve">   Изучени</w:t>
            </w:r>
            <w:r w:rsidR="00224EC6">
              <w:rPr>
                <w:color w:val="FF0000"/>
                <w:sz w:val="20"/>
                <w:szCs w:val="20"/>
              </w:rPr>
              <w:t xml:space="preserve">е назначения </w:t>
            </w:r>
            <w:r w:rsidR="00224EC6" w:rsidRPr="00224EC6">
              <w:rPr>
                <w:color w:val="FF0000"/>
                <w:sz w:val="20"/>
                <w:szCs w:val="20"/>
              </w:rPr>
              <w:t xml:space="preserve"> почвообрабатывающих, посевных и посадочных машин; машин для внесения удобрений, химической защиты растений и обработки семян, для заготовки и транспортировки кормов; зерноуборочных, кукурузоуборочных машин; машин для послеуборочной обработки зерна, для уборки корнеклубнеплодов, для механизации работ в садах и виноградниках,  для мелиоративных работ и орошения, для обслуживания животноводческих ферм, комплексов и птицефабрик.</w:t>
            </w:r>
          </w:p>
          <w:p w:rsidR="00224EC6" w:rsidRPr="00224EC6" w:rsidRDefault="00224EC6" w:rsidP="00224EC6">
            <w:pPr>
              <w:rPr>
                <w:color w:val="FF0000"/>
                <w:sz w:val="20"/>
                <w:szCs w:val="20"/>
              </w:rPr>
            </w:pPr>
            <w:r w:rsidRPr="00224EC6">
              <w:rPr>
                <w:color w:val="FF0000"/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 и автомобилях.</w:t>
            </w:r>
          </w:p>
          <w:p w:rsidR="005B477D" w:rsidRDefault="00224EC6" w:rsidP="00224EC6">
            <w:pPr>
              <w:rPr>
                <w:color w:val="FF0000"/>
                <w:sz w:val="20"/>
                <w:szCs w:val="20"/>
              </w:rPr>
            </w:pPr>
            <w:r w:rsidRPr="00224EC6">
              <w:rPr>
                <w:color w:val="FF0000"/>
                <w:sz w:val="20"/>
                <w:szCs w:val="20"/>
              </w:rPr>
              <w:t xml:space="preserve">   Самостоятельное изучение технологической и технической документации, заводских руководств и инструкций по тракторам, автомобилям, сельскохозяйственным машинам и механизмам.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Pr="00224EC6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24EC6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пособие</w:t>
      </w:r>
      <w:r>
        <w:rPr>
          <w:bCs/>
          <w:sz w:val="28"/>
          <w:szCs w:val="28"/>
        </w:rPr>
        <w:t xml:space="preserve"> для подготовки к ЕГЭ: учеб.по</w:t>
      </w:r>
      <w:r w:rsidRPr="00855863">
        <w:rPr>
          <w:bCs/>
          <w:sz w:val="28"/>
          <w:szCs w:val="28"/>
        </w:rPr>
        <w:t>собие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учебни</w:t>
      </w:r>
      <w:r>
        <w:rPr>
          <w:bCs/>
          <w:sz w:val="28"/>
          <w:szCs w:val="28"/>
        </w:rPr>
        <w:t>к для учреждений сред.проф.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сб. упражнений: учеб.пособие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Гольцова Н.Г., Шамшин И.В., Мищерина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методические рекомен</w:t>
      </w:r>
      <w:r>
        <w:rPr>
          <w:bCs/>
          <w:sz w:val="28"/>
          <w:szCs w:val="28"/>
        </w:rPr>
        <w:t>дации: метод.пособие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Горбачевич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Катлинская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Стилистический словарь вариантов. — 2-е изд., испр.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испр.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Лекант П.А., Леденева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>Ожегов С.И. 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(Словари.ру).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(Экзамены.Нормативные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Бабайцева В.В. Русский </w:t>
      </w:r>
      <w:r w:rsidR="00C4597E">
        <w:rPr>
          <w:bCs/>
          <w:sz w:val="28"/>
          <w:szCs w:val="28"/>
        </w:rPr>
        <w:t>язык. 10-11 кл.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Рыбченкова Л.М. Русский язык. 10-11 кл.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Власенков А.И., Рыбченкова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>0-11 кл.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Шакирова Л.З. Русский язык. 10 кл. – Казан</w:t>
      </w:r>
      <w:r w:rsidR="00802813">
        <w:rPr>
          <w:bCs/>
          <w:sz w:val="28"/>
          <w:szCs w:val="28"/>
        </w:rPr>
        <w:t>ь, Магариф,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Измайлова Л.В., Демьянова Н.Н., Меньшикова Н.П. Русский язык и культура речи для педколледже</w:t>
      </w:r>
      <w:r w:rsidR="00802813">
        <w:rPr>
          <w:bCs/>
          <w:sz w:val="28"/>
          <w:szCs w:val="28"/>
        </w:rPr>
        <w:t>й.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>ие речи. 9 кл.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48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10"/>
        <w:gridCol w:w="4394"/>
        <w:gridCol w:w="4536"/>
      </w:tblGrid>
      <w:tr w:rsidR="00224EC6" w:rsidTr="00224EC6">
        <w:tc>
          <w:tcPr>
            <w:tcW w:w="5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224EC6" w:rsidRDefault="00224EC6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224EC6" w:rsidRDefault="00224EC6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24EC6" w:rsidRDefault="00224EC6" w:rsidP="006E1A0F">
            <w:pPr>
              <w:jc w:val="center"/>
              <w:rPr>
                <w:b/>
              </w:rPr>
            </w:pPr>
            <w:r>
              <w:rPr>
                <w:b/>
              </w:rPr>
              <w:t>ОК ПК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224EC6" w:rsidRDefault="00224EC6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224EC6" w:rsidTr="00224EC6">
        <w:trPr>
          <w:trHeight w:val="3818"/>
        </w:trPr>
        <w:tc>
          <w:tcPr>
            <w:tcW w:w="5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убежденность в значимости для личности и общества отечественного и мирового искусства, этнических </w:t>
            </w:r>
            <w:r>
              <w:lastRenderedPageBreak/>
              <w:t>культурных традиций и народного творчества;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>Метапредметные результаты освоения основной образовательной программы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владеть навыками учебно-исследовательской и проектной деятельности, навыками разрешения проблем;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</w:t>
            </w:r>
            <w:r>
              <w:lastRenderedPageBreak/>
              <w:t>допускающие альтернативные решения;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развернуто и логично излагать свою точку зрения с </w:t>
            </w:r>
            <w:r>
              <w:lastRenderedPageBreak/>
              <w:t>использованием языковых средств;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делать осознанный выбор, аргументировать его, брать </w:t>
            </w:r>
            <w:r>
              <w:lastRenderedPageBreak/>
              <w:t>ответственность за решение;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  <w:t>сформированность знаний о признаках текста, его структуре, видах информации в тексте;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умений понимать, анализировать и комментировать основную и дополнительную, явную и </w:t>
            </w:r>
            <w:r>
              <w:lastRenderedPageBreak/>
              <w:t>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  <w:t>сформированность представлений об аспектах культуры речи:</w:t>
            </w:r>
            <w:r>
              <w:tab/>
              <w:t>нормативном,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</w:t>
            </w:r>
            <w:r>
              <w:lastRenderedPageBreak/>
              <w:t>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06</w:t>
            </w:r>
            <w:r w:rsidRPr="008E2773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05</w:t>
            </w:r>
            <w:r w:rsidRPr="008E2773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06</w:t>
            </w:r>
            <w:r w:rsidRPr="008E2773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05</w:t>
            </w:r>
            <w:r w:rsidRPr="008E2773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841B0E">
            <w:pPr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  <w:r w:rsidRPr="00A73A32">
              <w:rPr>
                <w:bCs/>
              </w:rPr>
              <w:t>ПК 1.10.</w:t>
            </w:r>
            <w:r w:rsidRPr="00A73A32">
              <w:rPr>
                <w:bCs/>
              </w:rPr>
              <w:tab/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06</w:t>
            </w:r>
            <w:r w:rsidRPr="008E2773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05</w:t>
            </w:r>
            <w:r w:rsidRPr="008E2773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24EC6" w:rsidRDefault="00E875B3" w:rsidP="00146130">
            <w:pPr>
              <w:jc w:val="both"/>
              <w:rPr>
                <w:bCs/>
              </w:rPr>
            </w:pPr>
            <w:r w:rsidRPr="00E875B3">
              <w:rPr>
                <w:bCs/>
              </w:rPr>
              <w:lastRenderedPageBreak/>
              <w:t>Текущий контроль</w:t>
            </w:r>
            <w:r w:rsidR="00224EC6" w:rsidRPr="00804FE6">
              <w:rPr>
                <w:bCs/>
              </w:rPr>
              <w:t>Оценка сочинений-миниатюр при изучении темы « Функциональные стили речи»</w:t>
            </w:r>
          </w:p>
          <w:p w:rsidR="00224EC6" w:rsidRDefault="00224EC6" w:rsidP="00146130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E875B3" w:rsidP="00FC03FC">
            <w:pPr>
              <w:pStyle w:val="af6"/>
              <w:ind w:left="0" w:firstLine="720"/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  <w:r>
              <w:rPr>
                <w:bCs/>
              </w:rPr>
              <w:t xml:space="preserve"> </w:t>
            </w:r>
            <w:r w:rsidR="00224EC6"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FC03FC">
            <w:pPr>
              <w:pStyle w:val="af6"/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Pr="006B4A2D" w:rsidRDefault="00224EC6" w:rsidP="00492D98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Pr="006B4A2D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F90E62" w:rsidRDefault="00224EC6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</w:r>
            <w:r w:rsidR="00E875B3">
              <w:t xml:space="preserve"> </w:t>
            </w:r>
            <w:r w:rsidR="00E875B3" w:rsidRPr="00E875B3">
              <w:rPr>
                <w:bCs/>
              </w:rPr>
              <w:t>Текущий контроль</w:t>
            </w:r>
            <w:r w:rsidR="00E875B3">
              <w:rPr>
                <w:bCs/>
              </w:rPr>
              <w:t xml:space="preserve"> </w:t>
            </w:r>
            <w:r w:rsidRPr="00F90E62">
              <w:rPr>
                <w:bCs/>
              </w:rPr>
              <w:t>;</w:t>
            </w:r>
            <w:r w:rsidR="00E875B3">
              <w:rPr>
                <w:bCs/>
              </w:rPr>
              <w:t xml:space="preserve">изложение с творческим заданием, </w:t>
            </w:r>
            <w:r w:rsidRPr="00F90E62">
              <w:rPr>
                <w:bCs/>
              </w:rPr>
              <w:t>лингвистический анализ текста;</w:t>
            </w:r>
          </w:p>
          <w:p w:rsidR="00224EC6" w:rsidRPr="00F90E62" w:rsidRDefault="00224EC6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Оценка практических упражнений по темам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«Текст. Типы текста»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lastRenderedPageBreak/>
              <w:t>Оценка практических упражнений по темам «Лексика», «Фразеологизмы», «Орфография»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>
              <w:rPr>
                <w:bCs/>
              </w:rPr>
              <w:t>Итоговый контроль-экзамен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«Текст.Типы текста»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 xml:space="preserve">Оценка практических работ по теме </w:t>
            </w:r>
            <w:r w:rsidRPr="005D2F41">
              <w:rPr>
                <w:bCs/>
              </w:rPr>
              <w:lastRenderedPageBreak/>
              <w:t>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5D2F41" w:rsidRDefault="00224EC6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224EC6" w:rsidRPr="005D2F41" w:rsidRDefault="00224EC6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упражнений по темам «Лексика» </w:t>
            </w:r>
            <w:r>
              <w:rPr>
                <w:bCs/>
              </w:rPr>
              <w:lastRenderedPageBreak/>
              <w:t>«Орфоэпия» «Орфография»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анализа стилей речи по различным источникам ( газеты, художественная литература, деловые бумаги»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«Орфоэпия»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F90E62" w:rsidRDefault="00224EC6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BAC" w:rsidRDefault="00292BAC">
      <w:r>
        <w:separator/>
      </w:r>
    </w:p>
  </w:endnote>
  <w:endnote w:type="continuationSeparator" w:id="0">
    <w:p w:rsidR="00292BAC" w:rsidRDefault="0029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BAC" w:rsidRDefault="00292BAC">
      <w:r>
        <w:separator/>
      </w:r>
    </w:p>
  </w:footnote>
  <w:footnote w:type="continuationSeparator" w:id="0">
    <w:p w:rsidR="00292BAC" w:rsidRDefault="00292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5" w:rsidRDefault="00832535">
    <w:pPr>
      <w:pStyle w:val="af4"/>
    </w:pPr>
  </w:p>
  <w:p w:rsidR="00832535" w:rsidRDefault="0083253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13468"/>
    <w:rsid w:val="00020937"/>
    <w:rsid w:val="0002455F"/>
    <w:rsid w:val="00025DFC"/>
    <w:rsid w:val="00026342"/>
    <w:rsid w:val="00027409"/>
    <w:rsid w:val="00045790"/>
    <w:rsid w:val="000524FC"/>
    <w:rsid w:val="000902FB"/>
    <w:rsid w:val="000A1B4A"/>
    <w:rsid w:val="000A5D3B"/>
    <w:rsid w:val="000B60F2"/>
    <w:rsid w:val="000F5E9A"/>
    <w:rsid w:val="00112A57"/>
    <w:rsid w:val="0011678A"/>
    <w:rsid w:val="001225ED"/>
    <w:rsid w:val="00131AFA"/>
    <w:rsid w:val="001456AE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35BB"/>
    <w:rsid w:val="00206F6A"/>
    <w:rsid w:val="00224EC6"/>
    <w:rsid w:val="002321F0"/>
    <w:rsid w:val="00235A5C"/>
    <w:rsid w:val="0024544C"/>
    <w:rsid w:val="00281050"/>
    <w:rsid w:val="00292619"/>
    <w:rsid w:val="00292BAC"/>
    <w:rsid w:val="002943DF"/>
    <w:rsid w:val="002948CE"/>
    <w:rsid w:val="002B0EF1"/>
    <w:rsid w:val="002C4630"/>
    <w:rsid w:val="002D4E23"/>
    <w:rsid w:val="002D5A09"/>
    <w:rsid w:val="002E63A5"/>
    <w:rsid w:val="002F4F04"/>
    <w:rsid w:val="00305BE0"/>
    <w:rsid w:val="00307A41"/>
    <w:rsid w:val="00322B11"/>
    <w:rsid w:val="003318A6"/>
    <w:rsid w:val="00337919"/>
    <w:rsid w:val="00342371"/>
    <w:rsid w:val="0036035C"/>
    <w:rsid w:val="00360FE1"/>
    <w:rsid w:val="003648DF"/>
    <w:rsid w:val="00382F5D"/>
    <w:rsid w:val="003947A6"/>
    <w:rsid w:val="003974DF"/>
    <w:rsid w:val="003D3E31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0A1F"/>
    <w:rsid w:val="00507E1F"/>
    <w:rsid w:val="00511B69"/>
    <w:rsid w:val="005336F3"/>
    <w:rsid w:val="00546489"/>
    <w:rsid w:val="00570C1A"/>
    <w:rsid w:val="005710FA"/>
    <w:rsid w:val="005813F2"/>
    <w:rsid w:val="0058422D"/>
    <w:rsid w:val="00586C57"/>
    <w:rsid w:val="00591971"/>
    <w:rsid w:val="005B477D"/>
    <w:rsid w:val="005B7A35"/>
    <w:rsid w:val="005D2F41"/>
    <w:rsid w:val="005D56ED"/>
    <w:rsid w:val="005D5A50"/>
    <w:rsid w:val="005D6E03"/>
    <w:rsid w:val="005F313E"/>
    <w:rsid w:val="005F4360"/>
    <w:rsid w:val="006310A2"/>
    <w:rsid w:val="00632DE1"/>
    <w:rsid w:val="00636E28"/>
    <w:rsid w:val="00650B94"/>
    <w:rsid w:val="006552BA"/>
    <w:rsid w:val="006644AE"/>
    <w:rsid w:val="00670220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12218"/>
    <w:rsid w:val="007231C0"/>
    <w:rsid w:val="007274D4"/>
    <w:rsid w:val="00752446"/>
    <w:rsid w:val="00772387"/>
    <w:rsid w:val="007738D7"/>
    <w:rsid w:val="00775FB8"/>
    <w:rsid w:val="00793572"/>
    <w:rsid w:val="007944BB"/>
    <w:rsid w:val="00794E46"/>
    <w:rsid w:val="00794E8B"/>
    <w:rsid w:val="007A2CF8"/>
    <w:rsid w:val="007D4791"/>
    <w:rsid w:val="007D60AD"/>
    <w:rsid w:val="007D654A"/>
    <w:rsid w:val="007D6BB6"/>
    <w:rsid w:val="007E0DBA"/>
    <w:rsid w:val="007E6EA6"/>
    <w:rsid w:val="007E79A0"/>
    <w:rsid w:val="007F2CD1"/>
    <w:rsid w:val="0080098F"/>
    <w:rsid w:val="00802813"/>
    <w:rsid w:val="00802B31"/>
    <w:rsid w:val="00804FE6"/>
    <w:rsid w:val="00832535"/>
    <w:rsid w:val="00835F92"/>
    <w:rsid w:val="00841B0E"/>
    <w:rsid w:val="008427B2"/>
    <w:rsid w:val="00855863"/>
    <w:rsid w:val="00877A68"/>
    <w:rsid w:val="008835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E2773"/>
    <w:rsid w:val="008F5113"/>
    <w:rsid w:val="0090630D"/>
    <w:rsid w:val="00907EA5"/>
    <w:rsid w:val="00912C33"/>
    <w:rsid w:val="0092218E"/>
    <w:rsid w:val="00924D54"/>
    <w:rsid w:val="0093656D"/>
    <w:rsid w:val="00945B18"/>
    <w:rsid w:val="0095024B"/>
    <w:rsid w:val="009572F3"/>
    <w:rsid w:val="00964939"/>
    <w:rsid w:val="00980609"/>
    <w:rsid w:val="00993004"/>
    <w:rsid w:val="009B5AE2"/>
    <w:rsid w:val="009C3F16"/>
    <w:rsid w:val="009E7599"/>
    <w:rsid w:val="009F1BDC"/>
    <w:rsid w:val="009F5314"/>
    <w:rsid w:val="00A1096A"/>
    <w:rsid w:val="00A164B3"/>
    <w:rsid w:val="00A26137"/>
    <w:rsid w:val="00A26ABC"/>
    <w:rsid w:val="00A30B7C"/>
    <w:rsid w:val="00A37B50"/>
    <w:rsid w:val="00A448A2"/>
    <w:rsid w:val="00A50664"/>
    <w:rsid w:val="00A52A28"/>
    <w:rsid w:val="00A72427"/>
    <w:rsid w:val="00A73A32"/>
    <w:rsid w:val="00A84B48"/>
    <w:rsid w:val="00A86E2C"/>
    <w:rsid w:val="00A94D32"/>
    <w:rsid w:val="00AA03C1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3141"/>
    <w:rsid w:val="00BC7F4B"/>
    <w:rsid w:val="00BD10AA"/>
    <w:rsid w:val="00BD1D6B"/>
    <w:rsid w:val="00BF287D"/>
    <w:rsid w:val="00BF66B0"/>
    <w:rsid w:val="00BF73F4"/>
    <w:rsid w:val="00C00021"/>
    <w:rsid w:val="00C11223"/>
    <w:rsid w:val="00C27A38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49D3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1E37"/>
    <w:rsid w:val="00DB2CA4"/>
    <w:rsid w:val="00DD24C5"/>
    <w:rsid w:val="00DD78DE"/>
    <w:rsid w:val="00DD7F92"/>
    <w:rsid w:val="00DE02D0"/>
    <w:rsid w:val="00DE1433"/>
    <w:rsid w:val="00DE15D0"/>
    <w:rsid w:val="00DE193A"/>
    <w:rsid w:val="00DE5C79"/>
    <w:rsid w:val="00DF74EB"/>
    <w:rsid w:val="00E1292B"/>
    <w:rsid w:val="00E152B2"/>
    <w:rsid w:val="00E16B90"/>
    <w:rsid w:val="00E200A8"/>
    <w:rsid w:val="00E24B71"/>
    <w:rsid w:val="00E35101"/>
    <w:rsid w:val="00E40D06"/>
    <w:rsid w:val="00E54086"/>
    <w:rsid w:val="00E85AA4"/>
    <w:rsid w:val="00E875B3"/>
    <w:rsid w:val="00E90FC4"/>
    <w:rsid w:val="00E92250"/>
    <w:rsid w:val="00E93033"/>
    <w:rsid w:val="00EA04F1"/>
    <w:rsid w:val="00EA06BF"/>
    <w:rsid w:val="00EB03DD"/>
    <w:rsid w:val="00EB4070"/>
    <w:rsid w:val="00EC52B1"/>
    <w:rsid w:val="00ED1198"/>
    <w:rsid w:val="00EE23DF"/>
    <w:rsid w:val="00EE63AE"/>
    <w:rsid w:val="00EF5A9F"/>
    <w:rsid w:val="00F43299"/>
    <w:rsid w:val="00F471E5"/>
    <w:rsid w:val="00F52E0C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1075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2BC67-4087-435D-B6D0-9B417259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1</Pages>
  <Words>8585</Words>
  <Characters>48941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297</cp:revision>
  <cp:lastPrinted>2021-11-18T10:29:00Z</cp:lastPrinted>
  <dcterms:created xsi:type="dcterms:W3CDTF">2012-09-28T11:00:00Z</dcterms:created>
  <dcterms:modified xsi:type="dcterms:W3CDTF">2025-10-21T10:17:00Z</dcterms:modified>
  <dc:language>ru-RU</dc:language>
</cp:coreProperties>
</file>